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42A1" w:rsidRPr="001E42A1" w:rsidRDefault="001E42A1" w:rsidP="008B12D3">
      <w:pPr>
        <w:pStyle w:val="a3"/>
        <w:numPr>
          <w:ilvl w:val="0"/>
          <w:numId w:val="2"/>
        </w:numPr>
        <w:spacing w:before="0" w:beforeAutospacing="0" w:after="0" w:afterAutospacing="0"/>
        <w:jc w:val="both"/>
        <w:rPr>
          <w:b/>
          <w:spacing w:val="-3"/>
        </w:rPr>
      </w:pPr>
      <w:r w:rsidRPr="001E42A1">
        <w:rPr>
          <w:b/>
          <w:spacing w:val="-3"/>
        </w:rPr>
        <w:t>Содержание стратегического менеджмента и его место в системе управления организацией.</w:t>
      </w:r>
      <w:r w:rsidRPr="001E42A1">
        <w:rPr>
          <w:b/>
          <w:spacing w:val="-3"/>
          <w:lang w:val="kk-KZ"/>
        </w:rPr>
        <w:t xml:space="preserve"> </w:t>
      </w:r>
      <w:r w:rsidRPr="001E42A1">
        <w:rPr>
          <w:b/>
          <w:spacing w:val="-3"/>
        </w:rPr>
        <w:t>Необходимые факторы, определяющие необходимость стратегического управления.</w:t>
      </w:r>
    </w:p>
    <w:p w:rsidR="00B37723" w:rsidRPr="00D10148" w:rsidRDefault="00B37723" w:rsidP="00B37723">
      <w:pPr>
        <w:ind w:firstLine="708"/>
        <w:jc w:val="both"/>
        <w:rPr>
          <w:rFonts w:ascii="Times New Roman" w:hAnsi="Times New Roman"/>
          <w:sz w:val="24"/>
        </w:rPr>
      </w:pPr>
      <w:r w:rsidRPr="00D10148">
        <w:rPr>
          <w:rFonts w:ascii="Times New Roman" w:hAnsi="Times New Roman"/>
          <w:sz w:val="24"/>
        </w:rPr>
        <w:t>.</w:t>
      </w:r>
    </w:p>
    <w:p w:rsidR="00B37723" w:rsidRPr="00D10148" w:rsidRDefault="00B37723" w:rsidP="00B37723">
      <w:pPr>
        <w:jc w:val="both"/>
        <w:rPr>
          <w:rFonts w:ascii="Times New Roman" w:hAnsi="Times New Roman"/>
          <w:sz w:val="24"/>
        </w:rPr>
      </w:pPr>
    </w:p>
    <w:p w:rsidR="001E42A1" w:rsidRPr="001E42A1" w:rsidRDefault="001E42A1" w:rsidP="001E42A1">
      <w:pPr>
        <w:pStyle w:val="a3"/>
        <w:tabs>
          <w:tab w:val="left" w:pos="6300"/>
        </w:tabs>
        <w:spacing w:before="0" w:beforeAutospacing="0" w:after="0" w:afterAutospacing="0"/>
        <w:ind w:firstLine="567"/>
        <w:jc w:val="both"/>
        <w:rPr>
          <w:spacing w:val="-3"/>
        </w:rPr>
      </w:pPr>
      <w:bookmarkStart w:id="0" w:name="_GoBack"/>
      <w:bookmarkEnd w:id="0"/>
      <w:r w:rsidRPr="001E42A1">
        <w:rPr>
          <w:spacing w:val="-3"/>
        </w:rPr>
        <w:t xml:space="preserve">Суть стратегического менеджмента заключается в том, что, с одной стороны, существует четко организованное комплексно стратегическое планирование, с другой – структура управления организацией отвечает "формальному" стратегическому планированию и построена так, чтобы обеспечить выработку долгосрочной стратегии для достижения ее целей и создание управленческих механизмов реализации этой стратегии через систему планов. </w:t>
      </w:r>
    </w:p>
    <w:p w:rsidR="001E42A1" w:rsidRPr="001E42A1" w:rsidRDefault="001E42A1" w:rsidP="001E42A1">
      <w:pPr>
        <w:pStyle w:val="a3"/>
        <w:spacing w:before="0" w:beforeAutospacing="0" w:after="0" w:afterAutospacing="0"/>
        <w:ind w:firstLine="567"/>
        <w:jc w:val="both"/>
        <w:rPr>
          <w:spacing w:val="-3"/>
        </w:rPr>
      </w:pPr>
      <w:r w:rsidRPr="001E42A1">
        <w:rPr>
          <w:spacing w:val="-3"/>
        </w:rPr>
        <w:t xml:space="preserve">     В настоящее время выделяются </w:t>
      </w:r>
      <w:r w:rsidRPr="001E42A1">
        <w:rPr>
          <w:b/>
          <w:spacing w:val="-3"/>
        </w:rPr>
        <w:t>два направления развития стратегического менеджмента</w:t>
      </w:r>
      <w:r w:rsidRPr="001E42A1">
        <w:rPr>
          <w:spacing w:val="-3"/>
        </w:rPr>
        <w:t xml:space="preserve">. Первое – назовем его "регулярное стратегическое управление" – является дальнейшим логическим развитием стратегического планирования и состоит из двух взаимодополняющих подсистем: подсистемы анализа и планирования стратегии и подсистемы реализации стратегии. </w:t>
      </w:r>
      <w:proofErr w:type="gramStart"/>
      <w:r w:rsidRPr="001E42A1">
        <w:rPr>
          <w:spacing w:val="-3"/>
        </w:rPr>
        <w:t>По существу</w:t>
      </w:r>
      <w:proofErr w:type="gramEnd"/>
      <w:r w:rsidRPr="001E42A1">
        <w:rPr>
          <w:spacing w:val="-3"/>
        </w:rPr>
        <w:t xml:space="preserve"> суть этого направления – управление стратегическими возможностями организации. Это направление получило наибольшее распространение в силу того, что более глубоко и полно разработано. </w:t>
      </w:r>
    </w:p>
    <w:p w:rsidR="001E42A1" w:rsidRPr="00D10148" w:rsidRDefault="001E42A1" w:rsidP="001E42A1">
      <w:pPr>
        <w:pStyle w:val="a3"/>
        <w:spacing w:before="0" w:beforeAutospacing="0" w:after="0" w:afterAutospacing="0"/>
        <w:ind w:firstLine="567"/>
        <w:jc w:val="both"/>
        <w:rPr>
          <w:spacing w:val="-3"/>
        </w:rPr>
      </w:pPr>
      <w:r w:rsidRPr="001E42A1">
        <w:rPr>
          <w:spacing w:val="-3"/>
        </w:rPr>
        <w:t xml:space="preserve"> Второе направление развития стратегического управления называют "стратегическим управлением в реальном масштабе времени" и связывают, как правило, с решением неожиданно возникающих стратегических задач. Оно развивается в тех отраслях, где изменения во внешнем окружении происходят с такой частотой и порой так непредсказуемы, что требуют немедленной адекватной реакции и организации просто не остается времени на пересмотр своей стратегии. </w:t>
      </w:r>
      <w:proofErr w:type="gramStart"/>
      <w:r w:rsidRPr="001E42A1">
        <w:rPr>
          <w:spacing w:val="-3"/>
        </w:rPr>
        <w:t>По существу</w:t>
      </w:r>
      <w:proofErr w:type="gramEnd"/>
      <w:r w:rsidRPr="001E42A1">
        <w:rPr>
          <w:spacing w:val="-3"/>
        </w:rPr>
        <w:t xml:space="preserve"> организация вынуждена одновременно параллельно заниматься уточнением стратегии и решением возникших стратегических задач. Эта система</w:t>
      </w:r>
      <w:r>
        <w:rPr>
          <w:spacing w:val="-3"/>
        </w:rPr>
        <w:t xml:space="preserve"> </w:t>
      </w:r>
      <w:r w:rsidRPr="00D10148">
        <w:rPr>
          <w:spacing w:val="-3"/>
        </w:rPr>
        <w:t>стратегического управления находится в стадии становления, долгое время сопутствовала им. Стратегический менеджмент распространяется на долгосрочные цели и действия компании. Формулировка стратегии (образа действий) и ее четкий инструментарий являются ядром управления и наиболее верным признаком хорошего менеджмента компании.</w:t>
      </w:r>
    </w:p>
    <w:p w:rsidR="001E42A1" w:rsidRPr="00D10148" w:rsidRDefault="001E42A1" w:rsidP="001E42A1">
      <w:pPr>
        <w:pStyle w:val="a3"/>
        <w:spacing w:before="0" w:beforeAutospacing="0" w:after="0" w:afterAutospacing="0"/>
        <w:ind w:firstLine="567"/>
        <w:jc w:val="both"/>
        <w:rPr>
          <w:spacing w:val="-3"/>
        </w:rPr>
      </w:pPr>
      <w:r w:rsidRPr="00D10148">
        <w:rPr>
          <w:spacing w:val="-3"/>
        </w:rPr>
        <w:t xml:space="preserve">       Содержанием стратегического менеджмента являются:</w:t>
      </w:r>
    </w:p>
    <w:p w:rsidR="001E42A1" w:rsidRPr="00D10148" w:rsidRDefault="001E42A1" w:rsidP="001E42A1">
      <w:pPr>
        <w:pStyle w:val="a3"/>
        <w:spacing w:before="0" w:beforeAutospacing="0" w:after="0" w:afterAutospacing="0"/>
        <w:jc w:val="both"/>
        <w:rPr>
          <w:spacing w:val="-3"/>
        </w:rPr>
      </w:pPr>
      <w:r w:rsidRPr="00D10148">
        <w:rPr>
          <w:spacing w:val="-3"/>
        </w:rPr>
        <w:t>- определение назначения и главных целей бизнеса фирмы,</w:t>
      </w:r>
    </w:p>
    <w:p w:rsidR="001E42A1" w:rsidRPr="00D10148" w:rsidRDefault="001E42A1" w:rsidP="001E42A1">
      <w:pPr>
        <w:pStyle w:val="a3"/>
        <w:spacing w:before="0" w:beforeAutospacing="0" w:after="0" w:afterAutospacing="0"/>
        <w:jc w:val="both"/>
        <w:rPr>
          <w:spacing w:val="-3"/>
        </w:rPr>
      </w:pPr>
      <w:r w:rsidRPr="00D10148">
        <w:rPr>
          <w:spacing w:val="-3"/>
        </w:rPr>
        <w:t>- анализ внешней среды фирмы,</w:t>
      </w:r>
    </w:p>
    <w:p w:rsidR="001E42A1" w:rsidRPr="00D10148" w:rsidRDefault="001E42A1" w:rsidP="001E42A1">
      <w:pPr>
        <w:pStyle w:val="a3"/>
        <w:spacing w:before="0" w:beforeAutospacing="0" w:after="0" w:afterAutospacing="0"/>
        <w:jc w:val="both"/>
        <w:rPr>
          <w:spacing w:val="-3"/>
        </w:rPr>
      </w:pPr>
      <w:r w:rsidRPr="00D10148">
        <w:rPr>
          <w:spacing w:val="-3"/>
        </w:rPr>
        <w:t>- анализ ее внутренней обстановки,</w:t>
      </w:r>
    </w:p>
    <w:p w:rsidR="001E42A1" w:rsidRPr="00D10148" w:rsidRDefault="001E42A1" w:rsidP="001E42A1">
      <w:pPr>
        <w:pStyle w:val="a3"/>
        <w:spacing w:before="0" w:beforeAutospacing="0" w:after="0" w:afterAutospacing="0"/>
        <w:jc w:val="both"/>
        <w:rPr>
          <w:spacing w:val="-3"/>
        </w:rPr>
      </w:pPr>
      <w:r w:rsidRPr="00D10148">
        <w:rPr>
          <w:spacing w:val="-3"/>
        </w:rPr>
        <w:t>- выбор и разработка стратегии на уровне СЗХ, фирмы,</w:t>
      </w:r>
    </w:p>
    <w:p w:rsidR="001E42A1" w:rsidRPr="00D10148" w:rsidRDefault="001E42A1" w:rsidP="001E42A1">
      <w:pPr>
        <w:pStyle w:val="a3"/>
        <w:spacing w:before="0" w:beforeAutospacing="0" w:after="0" w:afterAutospacing="0"/>
        <w:jc w:val="both"/>
        <w:rPr>
          <w:spacing w:val="-3"/>
        </w:rPr>
      </w:pPr>
      <w:r w:rsidRPr="00D10148">
        <w:rPr>
          <w:spacing w:val="-3"/>
        </w:rPr>
        <w:t>- анализ портфеля диверсифицированной фирмы,</w:t>
      </w:r>
    </w:p>
    <w:p w:rsidR="001E42A1" w:rsidRPr="00D10148" w:rsidRDefault="001E42A1" w:rsidP="001E42A1">
      <w:pPr>
        <w:pStyle w:val="a3"/>
        <w:spacing w:before="0" w:beforeAutospacing="0" w:after="0" w:afterAutospacing="0"/>
        <w:jc w:val="both"/>
        <w:rPr>
          <w:spacing w:val="-3"/>
        </w:rPr>
      </w:pPr>
      <w:r w:rsidRPr="00D10148">
        <w:rPr>
          <w:spacing w:val="-3"/>
        </w:rPr>
        <w:t>- проектирование ее организационной структуры,</w:t>
      </w:r>
    </w:p>
    <w:p w:rsidR="001E42A1" w:rsidRPr="00D10148" w:rsidRDefault="001E42A1" w:rsidP="001E42A1">
      <w:pPr>
        <w:pStyle w:val="a3"/>
        <w:spacing w:before="0" w:beforeAutospacing="0" w:after="0" w:afterAutospacing="0"/>
        <w:jc w:val="both"/>
        <w:rPr>
          <w:spacing w:val="-3"/>
        </w:rPr>
      </w:pPr>
      <w:r w:rsidRPr="00D10148">
        <w:rPr>
          <w:spacing w:val="-3"/>
        </w:rPr>
        <w:t>- выбор степени интеграции и систем управления,</w:t>
      </w:r>
    </w:p>
    <w:p w:rsidR="001E42A1" w:rsidRPr="00D10148" w:rsidRDefault="001E42A1" w:rsidP="001E42A1">
      <w:pPr>
        <w:pStyle w:val="a3"/>
        <w:spacing w:before="0" w:beforeAutospacing="0" w:after="0" w:afterAutospacing="0"/>
        <w:jc w:val="both"/>
        <w:rPr>
          <w:spacing w:val="-3"/>
        </w:rPr>
      </w:pPr>
      <w:r w:rsidRPr="00D10148">
        <w:rPr>
          <w:spacing w:val="-3"/>
        </w:rPr>
        <w:t>- управление комплексом " стратегия - структура - контроль",</w:t>
      </w:r>
    </w:p>
    <w:p w:rsidR="001E42A1" w:rsidRPr="00D10148" w:rsidRDefault="001E42A1" w:rsidP="001E42A1">
      <w:pPr>
        <w:pStyle w:val="a3"/>
        <w:spacing w:before="0" w:beforeAutospacing="0" w:after="0" w:afterAutospacing="0"/>
        <w:jc w:val="both"/>
        <w:rPr>
          <w:spacing w:val="-3"/>
        </w:rPr>
      </w:pPr>
      <w:r w:rsidRPr="00D10148">
        <w:rPr>
          <w:spacing w:val="-3"/>
        </w:rPr>
        <w:t xml:space="preserve">- определение нормативов поведения и политик фирмы в отдельных сферах </w:t>
      </w:r>
      <w:proofErr w:type="gramStart"/>
      <w:r w:rsidRPr="00D10148">
        <w:rPr>
          <w:spacing w:val="-3"/>
        </w:rPr>
        <w:t>ее  деятельности</w:t>
      </w:r>
      <w:proofErr w:type="gramEnd"/>
      <w:r w:rsidRPr="00D10148">
        <w:rPr>
          <w:spacing w:val="-3"/>
        </w:rPr>
        <w:t>,</w:t>
      </w:r>
      <w:r w:rsidRPr="00D10148">
        <w:rPr>
          <w:spacing w:val="-3"/>
        </w:rPr>
        <w:br/>
        <w:t>- обеспечение обратной связи результатов и стратегии компании,</w:t>
      </w:r>
    </w:p>
    <w:p w:rsidR="001E42A1" w:rsidRPr="00D10148" w:rsidRDefault="001E42A1" w:rsidP="001E42A1">
      <w:pPr>
        <w:pStyle w:val="a3"/>
        <w:spacing w:before="0" w:beforeAutospacing="0" w:after="0" w:afterAutospacing="0"/>
        <w:jc w:val="both"/>
        <w:rPr>
          <w:spacing w:val="-3"/>
        </w:rPr>
      </w:pPr>
      <w:r w:rsidRPr="00D10148">
        <w:rPr>
          <w:spacing w:val="-3"/>
        </w:rPr>
        <w:t>- совершенствование стратегии, структуры, управления.</w:t>
      </w:r>
    </w:p>
    <w:p w:rsidR="001E42A1" w:rsidRPr="00D10148" w:rsidRDefault="001E42A1" w:rsidP="001E42A1">
      <w:pPr>
        <w:pStyle w:val="a3"/>
        <w:spacing w:before="0" w:beforeAutospacing="0" w:after="0" w:afterAutospacing="0"/>
        <w:ind w:firstLine="567"/>
        <w:jc w:val="both"/>
        <w:rPr>
          <w:spacing w:val="-3"/>
        </w:rPr>
      </w:pPr>
      <w:r w:rsidRPr="00D10148">
        <w:rPr>
          <w:spacing w:val="-3"/>
        </w:rPr>
        <w:t xml:space="preserve">     Основами стратегического менеджмента являются:</w:t>
      </w:r>
    </w:p>
    <w:p w:rsidR="001E42A1" w:rsidRPr="00D10148" w:rsidRDefault="001E42A1" w:rsidP="001E42A1">
      <w:pPr>
        <w:jc w:val="both"/>
        <w:rPr>
          <w:rFonts w:ascii="Times New Roman" w:hAnsi="Times New Roman"/>
          <w:spacing w:val="-3"/>
          <w:sz w:val="24"/>
        </w:rPr>
      </w:pPr>
      <w:r w:rsidRPr="00D10148">
        <w:rPr>
          <w:rFonts w:ascii="Times New Roman" w:hAnsi="Times New Roman"/>
          <w:spacing w:val="-3"/>
          <w:sz w:val="24"/>
        </w:rPr>
        <w:t>- определение миссии и целей организации;</w:t>
      </w:r>
    </w:p>
    <w:p w:rsidR="001E42A1" w:rsidRPr="00D10148" w:rsidRDefault="001E42A1" w:rsidP="001E42A1">
      <w:pPr>
        <w:jc w:val="both"/>
        <w:rPr>
          <w:rFonts w:ascii="Times New Roman" w:hAnsi="Times New Roman"/>
          <w:spacing w:val="-3"/>
          <w:sz w:val="24"/>
        </w:rPr>
      </w:pPr>
      <w:r w:rsidRPr="00D10148">
        <w:rPr>
          <w:rFonts w:ascii="Times New Roman" w:hAnsi="Times New Roman"/>
          <w:spacing w:val="-3"/>
          <w:sz w:val="24"/>
        </w:rPr>
        <w:t>- внутренняя диагностика (оценка сильных и слабых сторон);</w:t>
      </w:r>
    </w:p>
    <w:p w:rsidR="001E42A1" w:rsidRPr="00D10148" w:rsidRDefault="001E42A1" w:rsidP="001E42A1">
      <w:pPr>
        <w:jc w:val="both"/>
        <w:rPr>
          <w:rFonts w:ascii="Times New Roman" w:hAnsi="Times New Roman"/>
          <w:spacing w:val="-3"/>
          <w:sz w:val="24"/>
        </w:rPr>
      </w:pPr>
      <w:r w:rsidRPr="00D10148">
        <w:rPr>
          <w:rFonts w:ascii="Times New Roman" w:hAnsi="Times New Roman"/>
          <w:spacing w:val="-3"/>
          <w:sz w:val="24"/>
        </w:rPr>
        <w:t>- анализ внешней среды организации;</w:t>
      </w:r>
    </w:p>
    <w:p w:rsidR="001E42A1" w:rsidRPr="00D10148" w:rsidRDefault="001E42A1" w:rsidP="001E42A1">
      <w:pPr>
        <w:jc w:val="both"/>
        <w:rPr>
          <w:rFonts w:ascii="Times New Roman" w:hAnsi="Times New Roman"/>
          <w:spacing w:val="-3"/>
          <w:sz w:val="24"/>
        </w:rPr>
      </w:pPr>
      <w:r w:rsidRPr="00D10148">
        <w:rPr>
          <w:rFonts w:ascii="Times New Roman" w:hAnsi="Times New Roman"/>
          <w:spacing w:val="-3"/>
          <w:sz w:val="24"/>
        </w:rPr>
        <w:t>- разработка, оценка и выбор альтернативных стратегий по конкретным подсистемам организации;</w:t>
      </w:r>
    </w:p>
    <w:p w:rsidR="001E42A1" w:rsidRPr="00D10148" w:rsidRDefault="001E42A1" w:rsidP="001E42A1">
      <w:pPr>
        <w:jc w:val="both"/>
        <w:rPr>
          <w:rFonts w:ascii="Times New Roman" w:hAnsi="Times New Roman"/>
          <w:spacing w:val="-3"/>
          <w:sz w:val="24"/>
        </w:rPr>
      </w:pPr>
      <w:r w:rsidRPr="00D10148">
        <w:rPr>
          <w:rFonts w:ascii="Times New Roman" w:hAnsi="Times New Roman"/>
          <w:spacing w:val="-3"/>
          <w:sz w:val="24"/>
        </w:rPr>
        <w:t>- разработка и развернутое определение корпоративной стратегии как программы конкретных действий;</w:t>
      </w:r>
    </w:p>
    <w:p w:rsidR="001E42A1" w:rsidRPr="00D10148" w:rsidRDefault="001E42A1" w:rsidP="001E42A1">
      <w:pPr>
        <w:jc w:val="both"/>
        <w:rPr>
          <w:rFonts w:ascii="Times New Roman" w:hAnsi="Times New Roman"/>
          <w:spacing w:val="-3"/>
          <w:sz w:val="24"/>
        </w:rPr>
      </w:pPr>
      <w:r w:rsidRPr="00D10148">
        <w:rPr>
          <w:rFonts w:ascii="Times New Roman" w:hAnsi="Times New Roman"/>
          <w:spacing w:val="-3"/>
          <w:sz w:val="24"/>
        </w:rPr>
        <w:t>- реализация стратегии;</w:t>
      </w:r>
    </w:p>
    <w:p w:rsidR="00B176C3" w:rsidRPr="00D10148" w:rsidRDefault="001E42A1" w:rsidP="00B176C3">
      <w:pPr>
        <w:pStyle w:val="a3"/>
        <w:numPr>
          <w:ilvl w:val="0"/>
          <w:numId w:val="1"/>
        </w:numPr>
        <w:spacing w:before="0" w:beforeAutospacing="0" w:after="0" w:afterAutospacing="0"/>
        <w:jc w:val="both"/>
        <w:rPr>
          <w:b/>
          <w:spacing w:val="-3"/>
        </w:rPr>
      </w:pPr>
      <w:r w:rsidRPr="00D10148">
        <w:rPr>
          <w:spacing w:val="-3"/>
        </w:rPr>
        <w:t>- оценка результатов и обратная связь.</w:t>
      </w:r>
      <w:r w:rsidR="00B176C3" w:rsidRPr="00B176C3">
        <w:rPr>
          <w:b/>
          <w:spacing w:val="-3"/>
        </w:rPr>
        <w:t xml:space="preserve"> </w:t>
      </w:r>
      <w:r w:rsidR="00B176C3" w:rsidRPr="00D10148">
        <w:rPr>
          <w:b/>
          <w:spacing w:val="-3"/>
        </w:rPr>
        <w:t>Сущность и преимущества стратегического мышления.</w:t>
      </w:r>
    </w:p>
    <w:p w:rsidR="00B176C3" w:rsidRPr="00D10148" w:rsidRDefault="00B176C3" w:rsidP="00B176C3">
      <w:pPr>
        <w:pStyle w:val="a3"/>
        <w:spacing w:before="0" w:beforeAutospacing="0" w:after="0" w:afterAutospacing="0"/>
        <w:ind w:left="720"/>
        <w:jc w:val="both"/>
        <w:rPr>
          <w:b/>
          <w:spacing w:val="-3"/>
        </w:rPr>
      </w:pPr>
    </w:p>
    <w:p w:rsidR="00B176C3" w:rsidRPr="00D10148" w:rsidRDefault="00B176C3" w:rsidP="00B176C3">
      <w:pPr>
        <w:pStyle w:val="a3"/>
        <w:spacing w:before="0" w:beforeAutospacing="0" w:after="0" w:afterAutospacing="0"/>
        <w:jc w:val="both"/>
        <w:rPr>
          <w:spacing w:val="-3"/>
        </w:rPr>
      </w:pPr>
      <w:r w:rsidRPr="00D10148">
        <w:rPr>
          <w:spacing w:val="-3"/>
        </w:rPr>
        <w:t xml:space="preserve">              Стратегическое управление представляет процесс, определяющий последовательность действий организации по разработке и реализации стратегии. Он включает постановку целей, выработку стратегии, определение необходимых ресурсов и поддержание взаимоотношений с внешней средой, которые позволяют организации добиваться поставленных задач Стратегическое управление, прежде всего, нужно для того, чтобы во-первых, </w:t>
      </w:r>
      <w:r w:rsidRPr="00D10148">
        <w:rPr>
          <w:b/>
          <w:spacing w:val="-3"/>
        </w:rPr>
        <w:t>знать стратегию достижения намеченных целей</w:t>
      </w:r>
      <w:r w:rsidRPr="00D10148">
        <w:rPr>
          <w:spacing w:val="-3"/>
        </w:rPr>
        <w:t>; во-вторых,</w:t>
      </w:r>
      <w:r w:rsidRPr="00D10148">
        <w:rPr>
          <w:b/>
          <w:spacing w:val="-3"/>
        </w:rPr>
        <w:t xml:space="preserve"> уметь реагировать на изменение ситуации</w:t>
      </w:r>
      <w:r w:rsidRPr="00D10148">
        <w:rPr>
          <w:spacing w:val="-3"/>
        </w:rPr>
        <w:t xml:space="preserve">; в-третьих, активно </w:t>
      </w:r>
      <w:r w:rsidRPr="00D10148">
        <w:rPr>
          <w:b/>
          <w:spacing w:val="-3"/>
        </w:rPr>
        <w:t>притворять в жизнь политики и программы</w:t>
      </w:r>
      <w:r w:rsidRPr="00D10148">
        <w:rPr>
          <w:spacing w:val="-3"/>
        </w:rPr>
        <w:t>; наконец, в-четвертых,</w:t>
      </w:r>
      <w:r w:rsidRPr="00D10148">
        <w:rPr>
          <w:b/>
          <w:spacing w:val="-3"/>
        </w:rPr>
        <w:t xml:space="preserve"> создать команду государственной службы и единомышленников</w:t>
      </w:r>
      <w:r w:rsidRPr="00D10148">
        <w:rPr>
          <w:spacing w:val="-3"/>
        </w:rPr>
        <w:t>, ориентированную на реализацию стратегических целей, приоритетов и планов.</w:t>
      </w:r>
    </w:p>
    <w:p w:rsidR="00B176C3" w:rsidRPr="00D10148" w:rsidRDefault="00B176C3" w:rsidP="00B176C3">
      <w:pPr>
        <w:pStyle w:val="a3"/>
        <w:tabs>
          <w:tab w:val="left" w:pos="6300"/>
        </w:tabs>
        <w:spacing w:before="0" w:beforeAutospacing="0" w:after="0" w:afterAutospacing="0"/>
        <w:jc w:val="both"/>
        <w:rPr>
          <w:spacing w:val="-3"/>
        </w:rPr>
      </w:pPr>
      <w:r w:rsidRPr="00D10148">
        <w:rPr>
          <w:spacing w:val="-3"/>
        </w:rPr>
        <w:t xml:space="preserve">       Действия организаций и их руководителей не могут сводиться к простому реагированию на происходящие перемены. Все шире признается необходимость сознательного управления изменениями на основе научно обоснованной процедуры их предвидения, регулирования, приспособления к целям организации, к изменяющимся внешним условиям. Точно так же и сама организация должна адекватно реагировать на изменения во внешней среде. </w:t>
      </w:r>
    </w:p>
    <w:p w:rsidR="00B176C3" w:rsidRPr="00D10148" w:rsidRDefault="00B176C3" w:rsidP="00B176C3">
      <w:pPr>
        <w:pStyle w:val="a3"/>
        <w:tabs>
          <w:tab w:val="left" w:pos="6300"/>
        </w:tabs>
        <w:spacing w:before="0" w:beforeAutospacing="0" w:after="0" w:afterAutospacing="0"/>
        <w:jc w:val="both"/>
        <w:rPr>
          <w:spacing w:val="-3"/>
        </w:rPr>
      </w:pPr>
      <w:r w:rsidRPr="00D10148">
        <w:rPr>
          <w:spacing w:val="-3"/>
        </w:rPr>
        <w:t xml:space="preserve">            Современным инструментом управления развитием организации в условиях рыночной экономики </w:t>
      </w:r>
      <w:proofErr w:type="gramStart"/>
      <w:r w:rsidRPr="00D10148">
        <w:rPr>
          <w:spacing w:val="-3"/>
        </w:rPr>
        <w:t>и  нарастающих</w:t>
      </w:r>
      <w:proofErr w:type="gramEnd"/>
      <w:r w:rsidRPr="00D10148">
        <w:rPr>
          <w:spacing w:val="-3"/>
        </w:rPr>
        <w:t xml:space="preserve"> изменений во внешней среде,  связанной с этим неопределенности является методология стратегического управления. Практика показывает, что те организации, которые осуществляют комплексное стратегическое планирование и управление, работают более успешно и получают прибыль значительно выше средней по отрасли. Многие руководители, имеющие опыт планирования, и просто энергичные люди не добиваются желаемого успеха из-за того, что распыляют свои силы, стремясь охватить как можно больше рынков, произвести как можно больше разнообразных продуктов и удовлетворить потребности различных групп клиентов. Для </w:t>
      </w:r>
      <w:proofErr w:type="gramStart"/>
      <w:r w:rsidRPr="00D10148">
        <w:rPr>
          <w:spacing w:val="-3"/>
        </w:rPr>
        <w:t>успеха  необходимы</w:t>
      </w:r>
      <w:proofErr w:type="gramEnd"/>
      <w:r w:rsidRPr="00D10148">
        <w:rPr>
          <w:spacing w:val="-3"/>
        </w:rPr>
        <w:t xml:space="preserve"> целенаправленная концентрация сил и правильно выбранная стратегия. </w:t>
      </w:r>
      <w:proofErr w:type="gramStart"/>
      <w:r w:rsidRPr="00D10148">
        <w:rPr>
          <w:spacing w:val="-3"/>
        </w:rPr>
        <w:t>Иными словами</w:t>
      </w:r>
      <w:proofErr w:type="gramEnd"/>
      <w:r w:rsidRPr="00D10148">
        <w:rPr>
          <w:spacing w:val="-3"/>
        </w:rPr>
        <w:t>: кто лучше планирует свою стратегию, тот быстрее достигает успеха.</w:t>
      </w:r>
    </w:p>
    <w:p w:rsidR="00B176C3" w:rsidRPr="00D10148" w:rsidRDefault="00B176C3" w:rsidP="00B176C3">
      <w:pPr>
        <w:jc w:val="both"/>
        <w:rPr>
          <w:rFonts w:ascii="Times New Roman" w:hAnsi="Times New Roman"/>
          <w:spacing w:val="-3"/>
          <w:sz w:val="24"/>
        </w:rPr>
      </w:pPr>
      <w:r w:rsidRPr="00D10148">
        <w:rPr>
          <w:rFonts w:ascii="Times New Roman" w:hAnsi="Times New Roman"/>
          <w:spacing w:val="-3"/>
          <w:sz w:val="24"/>
        </w:rPr>
        <w:t xml:space="preserve">           В процессе стратегического управления ничто не является окончательным и все предварительные действия претерпевают изменения в зависимости от трансформации окружающей среды или появления новых возможностей, способных улучшить стратегию. Стратегический менеджмент – процесс, находящийся в постоянным движении. Изменение обстановки как внутри организации, так и вне ее, или все вместе требует соответствующих коррективов стратегии, поэтому процесс стратегического </w:t>
      </w:r>
      <w:proofErr w:type="gramStart"/>
      <w:r w:rsidRPr="00D10148">
        <w:rPr>
          <w:rFonts w:ascii="Times New Roman" w:hAnsi="Times New Roman"/>
          <w:spacing w:val="-3"/>
          <w:sz w:val="24"/>
        </w:rPr>
        <w:t>управления  представляет</w:t>
      </w:r>
      <w:proofErr w:type="gramEnd"/>
      <w:r w:rsidRPr="00D10148">
        <w:rPr>
          <w:rFonts w:ascii="Times New Roman" w:hAnsi="Times New Roman"/>
          <w:spacing w:val="-3"/>
          <w:sz w:val="24"/>
        </w:rPr>
        <w:t xml:space="preserve"> собой замкнутый цикл. </w:t>
      </w:r>
    </w:p>
    <w:p w:rsidR="00B176C3" w:rsidRPr="00D10148" w:rsidRDefault="00B176C3" w:rsidP="00B176C3">
      <w:pPr>
        <w:jc w:val="both"/>
        <w:rPr>
          <w:rFonts w:ascii="Times New Roman" w:hAnsi="Times New Roman"/>
          <w:spacing w:val="-3"/>
          <w:sz w:val="24"/>
        </w:rPr>
      </w:pPr>
      <w:r w:rsidRPr="00D10148">
        <w:rPr>
          <w:rFonts w:ascii="Times New Roman" w:hAnsi="Times New Roman"/>
          <w:spacing w:val="-3"/>
          <w:sz w:val="24"/>
        </w:rPr>
        <w:t xml:space="preserve">           Задача оценки деятельности и принятия коррективов является одновременно концом и началом цикла стратегического менеджмента. Ход внешних и внутренних событий рано или поздно вынуждает пересматривать предназначение компании, цели деятельности, стратегию и процесс ее осуществления. Задача менеджмента – находить пути для улучшения существующей стратегии и следить за тем, как она выполняется. </w:t>
      </w:r>
    </w:p>
    <w:p w:rsidR="00B176C3" w:rsidRPr="00D10148" w:rsidRDefault="00B176C3" w:rsidP="00B176C3">
      <w:pPr>
        <w:jc w:val="both"/>
        <w:rPr>
          <w:rFonts w:ascii="Times New Roman" w:hAnsi="Times New Roman"/>
          <w:spacing w:val="-3"/>
          <w:sz w:val="24"/>
        </w:rPr>
      </w:pPr>
      <w:r w:rsidRPr="00D10148">
        <w:rPr>
          <w:rFonts w:ascii="Times New Roman" w:hAnsi="Times New Roman"/>
          <w:spacing w:val="-3"/>
          <w:sz w:val="24"/>
        </w:rPr>
        <w:t xml:space="preserve"> Менеджеры должны чутко реагировать на изменение ситуации, чтобы определить, когда необходимо вносить соответствующие изменения в стратегии, а когда – нет. Это их обязанность – следить за тем, «откуда дует ветер», определять необходимость изменения ситуации на ранней стадии и реагировать на это соответствующим образом. </w:t>
      </w:r>
    </w:p>
    <w:p w:rsidR="00B176C3" w:rsidRPr="00D10148" w:rsidRDefault="00B176C3" w:rsidP="00B176C3">
      <w:pPr>
        <w:jc w:val="both"/>
        <w:rPr>
          <w:rFonts w:ascii="Times New Roman" w:hAnsi="Times New Roman"/>
          <w:spacing w:val="-3"/>
          <w:sz w:val="24"/>
        </w:rPr>
      </w:pPr>
      <w:r w:rsidRPr="00D10148">
        <w:rPr>
          <w:rFonts w:ascii="Times New Roman" w:hAnsi="Times New Roman"/>
          <w:spacing w:val="-3"/>
          <w:sz w:val="24"/>
        </w:rPr>
        <w:t xml:space="preserve">         Во-первых, хотя развитие самой компании, определение целей, формирование стратегии, осуществление стратегического плана с оценкой деятельности и составляют суть стратегического менеджмента, на самом деле эти пять задач не является чем-то изолированным, а достаточно тесно взаимосвязаны. Существует весьма сильное взаимодействие между данными задачами. Например, предложение о том, какие действия предпринять, затрагивает вопрос по поводу того, возможно ли и каким образом успешно осуществлять стратегию. Вопрос о миссии компании тесно связаны с определением целей, которые необходимо достигнуть (оба пункта включают приоритеты деятельности компании). При установлении смелых, но реальных целей менеджерам необходимо принимать во внимание как показатели текущей деятельности, так и наличие стратегических выборов, способных повысить рентабельность компании. Принятие решения по поводу стратегии может быть затруднено рассуждениями о путях долгосрочного развития и тем, насколько занижены эти цели. Действительно, перечисленные задачи определения назначения компании, установления целей, выработки стратегии необходимо рассматривать интегрировано в одном блоке, а не индивидуально. </w:t>
      </w:r>
    </w:p>
    <w:p w:rsidR="00B176C3" w:rsidRPr="00D10148" w:rsidRDefault="00B176C3" w:rsidP="00B176C3">
      <w:pPr>
        <w:jc w:val="both"/>
        <w:rPr>
          <w:rFonts w:ascii="Times New Roman" w:hAnsi="Times New Roman"/>
          <w:spacing w:val="-3"/>
          <w:sz w:val="24"/>
        </w:rPr>
      </w:pPr>
      <w:r w:rsidRPr="00D10148">
        <w:rPr>
          <w:rFonts w:ascii="Times New Roman" w:hAnsi="Times New Roman"/>
          <w:spacing w:val="-3"/>
          <w:sz w:val="24"/>
        </w:rPr>
        <w:t xml:space="preserve">       Во-вторых, пять задач стратегического менеджмента осуществляются не изолированно. Они выполняются наряду с другими повседневными обязанностями менеджеров – контролем за ежедневными операциями, разрешением кризисных ситуаций, посещением собраний, приготовлением отчетов, решением проблем сотрудников, а также выполнением дополнительных обязанностей и общественных поручений. Поэтому, хотя обязанности по управлению стратегий и являются важнейшей функцией менеджмента, далеко не все менеджеры несут за это ответственность.  </w:t>
      </w:r>
    </w:p>
    <w:p w:rsidR="001E42A1" w:rsidRPr="00D10148" w:rsidRDefault="00B176C3" w:rsidP="00B176C3">
      <w:pPr>
        <w:jc w:val="both"/>
        <w:rPr>
          <w:rFonts w:ascii="Times New Roman" w:hAnsi="Times New Roman"/>
          <w:spacing w:val="-3"/>
          <w:sz w:val="24"/>
        </w:rPr>
      </w:pPr>
      <w:r w:rsidRPr="00D10148">
        <w:rPr>
          <w:rFonts w:ascii="Times New Roman" w:hAnsi="Times New Roman"/>
          <w:spacing w:val="-3"/>
          <w:sz w:val="24"/>
        </w:rPr>
        <w:t xml:space="preserve">        В-третьих, разработка и реализация стратегии – процесс трудоемкий и требует от менеджеров различных затрат. Обстановка в компании зачастую не развивается по намеченному пути. События, вынуждающие переосмыслить стратегию, могут возникать</w:t>
      </w:r>
    </w:p>
    <w:p w:rsidR="00E84EF8" w:rsidRPr="001E42A1" w:rsidRDefault="00E84EF8" w:rsidP="001E42A1">
      <w:pPr>
        <w:jc w:val="both"/>
        <w:rPr>
          <w:rFonts w:ascii="Times New Roman" w:hAnsi="Times New Roman"/>
        </w:rPr>
      </w:pPr>
    </w:p>
    <w:sectPr w:rsidR="00E84EF8" w:rsidRPr="001E42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6A12D70"/>
    <w:multiLevelType w:val="multilevel"/>
    <w:tmpl w:val="A926B9C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>
    <w:nsid w:val="651D61E3"/>
    <w:multiLevelType w:val="hybridMultilevel"/>
    <w:tmpl w:val="BF8E5A42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4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5B29"/>
    <w:rsid w:val="001E42A1"/>
    <w:rsid w:val="006B7974"/>
    <w:rsid w:val="008B12D3"/>
    <w:rsid w:val="00AC5B29"/>
    <w:rsid w:val="00B176C3"/>
    <w:rsid w:val="00B37723"/>
    <w:rsid w:val="00E84E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6A2AAE6-7B1F-4EEA-9A1F-6CABCC422F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E42A1"/>
    <w:pPr>
      <w:spacing w:after="0" w:line="240" w:lineRule="auto"/>
    </w:pPr>
    <w:rPr>
      <w:rFonts w:ascii="Arial" w:eastAsia="Times New Roman" w:hAnsi="Arial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1E42A1"/>
    <w:pPr>
      <w:spacing w:before="100" w:beforeAutospacing="1" w:after="100" w:afterAutospacing="1"/>
    </w:pPr>
    <w:rPr>
      <w:rFonts w:ascii="Times New Roman" w:hAnsi="Times New Roman"/>
      <w:sz w:val="24"/>
    </w:rPr>
  </w:style>
  <w:style w:type="paragraph" w:styleId="a4">
    <w:name w:val="List Paragraph"/>
    <w:basedOn w:val="a"/>
    <w:uiPriority w:val="34"/>
    <w:qFormat/>
    <w:rsid w:val="00B37723"/>
    <w:pPr>
      <w:ind w:left="720"/>
      <w:contextualSpacing/>
    </w:pPr>
  </w:style>
  <w:style w:type="paragraph" w:styleId="2">
    <w:name w:val="Body Text Indent 2"/>
    <w:basedOn w:val="a"/>
    <w:link w:val="20"/>
    <w:rsid w:val="00B37723"/>
    <w:pPr>
      <w:spacing w:after="120" w:line="480" w:lineRule="auto"/>
      <w:ind w:left="283"/>
    </w:pPr>
    <w:rPr>
      <w:rFonts w:ascii="Times New Roman" w:hAnsi="Times New Roman"/>
      <w:sz w:val="24"/>
    </w:rPr>
  </w:style>
  <w:style w:type="character" w:customStyle="1" w:styleId="20">
    <w:name w:val="Основной текст с отступом 2 Знак"/>
    <w:basedOn w:val="a0"/>
    <w:link w:val="2"/>
    <w:rsid w:val="00B37723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1256</Words>
  <Characters>7162</Characters>
  <Application>Microsoft Office Word</Application>
  <DocSecurity>0</DocSecurity>
  <Lines>59</Lines>
  <Paragraphs>16</Paragraphs>
  <ScaleCrop>false</ScaleCrop>
  <Company/>
  <LinksUpToDate>false</LinksUpToDate>
  <CharactersWithSpaces>8402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dcterms:created xsi:type="dcterms:W3CDTF">2024-10-30T07:09:00Z</dcterms:created>
  <dcterms:modified xsi:type="dcterms:W3CDTF">2024-10-30T07:21:00Z</dcterms:modified>
</cp:coreProperties>
</file>